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FD" w:rsidRPr="0026241F" w:rsidRDefault="00A338FD" w:rsidP="00A338FD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26241F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72936703" r:id="rId8">
            <o:FieldCodes>\s \* MERGEFORMAT</o:FieldCodes>
          </o:OLEObject>
        </w:object>
      </w:r>
    </w:p>
    <w:p w:rsidR="00A338FD" w:rsidRPr="0026241F" w:rsidRDefault="00A338FD" w:rsidP="00A338F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26241F">
        <w:rPr>
          <w:rFonts w:ascii="Times New Roman" w:hAnsi="Times New Roman"/>
          <w:b/>
          <w:sz w:val="32"/>
          <w:lang w:val="uk-UA"/>
        </w:rPr>
        <w:t>У К Р А Ї Н А</w:t>
      </w:r>
    </w:p>
    <w:p w:rsidR="00A338FD" w:rsidRPr="0026241F" w:rsidRDefault="00A338FD" w:rsidP="00AB439A">
      <w:pPr>
        <w:pStyle w:val="1"/>
        <w:spacing w:before="240"/>
        <w:ind w:right="-14"/>
      </w:pPr>
      <w:r w:rsidRPr="0026241F">
        <w:t>ЧЕРНІВЕЦЬКА ОБЛАСНА РАДА</w:t>
      </w:r>
    </w:p>
    <w:p w:rsidR="00A338FD" w:rsidRPr="0026241F" w:rsidRDefault="006B329D" w:rsidP="00AB439A">
      <w:pPr>
        <w:keepNext/>
        <w:overflowPunct/>
        <w:autoSpaceDE/>
        <w:autoSpaceDN/>
        <w:adjustRightInd/>
        <w:spacing w:before="240" w:after="240"/>
        <w:jc w:val="center"/>
        <w:outlineLvl w:val="1"/>
        <w:rPr>
          <w:rFonts w:ascii="Times New Roman" w:hAnsi="Times New Roman"/>
          <w:lang w:val="uk-UA"/>
        </w:rPr>
      </w:pPr>
      <w:r w:rsidRPr="0026241F">
        <w:rPr>
          <w:rFonts w:ascii="Times New Roman" w:hAnsi="Times New Roman"/>
          <w:szCs w:val="28"/>
          <w:lang w:val="uk-UA"/>
        </w:rPr>
        <w:t>XVII</w:t>
      </w:r>
      <w:r w:rsidR="00CA276A" w:rsidRPr="0026241F">
        <w:rPr>
          <w:rFonts w:ascii="Times New Roman" w:hAnsi="Times New Roman"/>
          <w:lang w:val="uk-UA"/>
        </w:rPr>
        <w:t xml:space="preserve"> сесія VII</w:t>
      </w:r>
      <w:r w:rsidR="00AB439A" w:rsidRPr="0026241F">
        <w:rPr>
          <w:rFonts w:ascii="Times New Roman" w:hAnsi="Times New Roman"/>
          <w:lang w:val="uk-UA"/>
        </w:rPr>
        <w:t xml:space="preserve"> скликання</w:t>
      </w:r>
    </w:p>
    <w:p w:rsidR="00A338FD" w:rsidRPr="0026241F" w:rsidRDefault="00CA276A" w:rsidP="00AB439A">
      <w:pPr>
        <w:pStyle w:val="3"/>
        <w:spacing w:after="240"/>
        <w:rPr>
          <w:lang w:val="uk-UA"/>
        </w:rPr>
      </w:pPr>
      <w:r w:rsidRPr="0026241F">
        <w:rPr>
          <w:lang w:val="uk-UA"/>
        </w:rPr>
        <w:t xml:space="preserve">РІШЕННЯ № </w:t>
      </w:r>
      <w:r w:rsidR="006B329D" w:rsidRPr="0026241F">
        <w:rPr>
          <w:lang w:val="uk-UA"/>
        </w:rPr>
        <w:t>20</w:t>
      </w:r>
      <w:r w:rsidR="0026241F" w:rsidRPr="0026241F">
        <w:rPr>
          <w:lang w:val="uk-UA"/>
        </w:rPr>
        <w:t>8</w:t>
      </w:r>
      <w:r w:rsidR="006B329D" w:rsidRPr="0026241F">
        <w:rPr>
          <w:lang w:val="uk-UA"/>
        </w:rPr>
        <w:t>-17</w:t>
      </w:r>
      <w:r w:rsidR="00A338FD" w:rsidRPr="0026241F">
        <w:rPr>
          <w:lang w:val="uk-UA"/>
        </w:rPr>
        <w:t>/</w:t>
      </w:r>
      <w:r w:rsidRPr="0026241F">
        <w:rPr>
          <w:lang w:val="uk-UA"/>
        </w:rPr>
        <w:t>17</w:t>
      </w:r>
    </w:p>
    <w:p w:rsidR="00A338FD" w:rsidRPr="0026241F" w:rsidRDefault="00A338FD" w:rsidP="00A338FD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338FD" w:rsidRPr="0026241F" w:rsidTr="00CA276A">
        <w:tc>
          <w:tcPr>
            <w:tcW w:w="4261" w:type="dxa"/>
            <w:hideMark/>
          </w:tcPr>
          <w:p w:rsidR="00A338FD" w:rsidRPr="0026241F" w:rsidRDefault="006B329D" w:rsidP="00CA276A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26241F">
              <w:rPr>
                <w:rFonts w:ascii="Times New Roman" w:hAnsi="Times New Roman"/>
                <w:lang w:val="uk-UA"/>
              </w:rPr>
              <w:t xml:space="preserve">14 листопада </w:t>
            </w:r>
            <w:r w:rsidR="005E0062" w:rsidRPr="0026241F">
              <w:rPr>
                <w:rFonts w:ascii="Times New Roman" w:hAnsi="Times New Roman"/>
                <w:lang w:val="uk-UA"/>
              </w:rPr>
              <w:t>201</w:t>
            </w:r>
            <w:r w:rsidR="00CA276A" w:rsidRPr="0026241F">
              <w:rPr>
                <w:rFonts w:ascii="Times New Roman" w:hAnsi="Times New Roman"/>
                <w:lang w:val="uk-UA"/>
              </w:rPr>
              <w:t>7</w:t>
            </w:r>
            <w:r w:rsidR="00A338FD" w:rsidRPr="0026241F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338FD" w:rsidRPr="0026241F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26241F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26241F" w:rsidRDefault="00A338FD" w:rsidP="00A338FD">
      <w:pPr>
        <w:rPr>
          <w:rFonts w:ascii="Times New Roman" w:hAnsi="Times New Roman"/>
          <w:b/>
          <w:lang w:val="uk-UA"/>
        </w:rPr>
      </w:pPr>
    </w:p>
    <w:p w:rsidR="00A338FD" w:rsidRPr="0026241F" w:rsidRDefault="0026241F" w:rsidP="005F583A">
      <w:pPr>
        <w:ind w:right="3735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26241F">
        <w:rPr>
          <w:rFonts w:ascii="Times New Roman" w:hAnsi="Times New Roman"/>
          <w:b/>
          <w:szCs w:val="28"/>
          <w:lang w:val="uk-UA"/>
        </w:rPr>
        <w:t>Про надання згоди на вступ до складу співзасновників Установи "Агенція регіонального розвитку Чернівецької області"</w:t>
      </w:r>
    </w:p>
    <w:p w:rsidR="00A338FD" w:rsidRPr="0026241F" w:rsidRDefault="00A338FD" w:rsidP="00A338FD">
      <w:pPr>
        <w:spacing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26241F" w:rsidRDefault="0026241F" w:rsidP="0026241F">
      <w:pPr>
        <w:spacing w:after="240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26241F">
        <w:rPr>
          <w:rFonts w:ascii="Times New Roman" w:hAnsi="Times New Roman"/>
          <w:color w:val="000000"/>
          <w:szCs w:val="28"/>
          <w:lang w:val="uk-UA"/>
        </w:rPr>
        <w:t>Керуючись статтею 43 Закону України "Про місцеве самоврядування в Україні", враховуючи звернення Чернівецької обласної державної адміністрації від 28.04.2016 №01.27/18-747</w:t>
      </w:r>
      <w:r w:rsidR="00A338FD" w:rsidRPr="0026241F">
        <w:rPr>
          <w:rStyle w:val="FontStyle14"/>
          <w:sz w:val="28"/>
          <w:szCs w:val="28"/>
          <w:lang w:val="uk-UA" w:eastAsia="uk-UA"/>
        </w:rPr>
        <w:t>, обласна рада</w:t>
      </w:r>
    </w:p>
    <w:p w:rsidR="00A338FD" w:rsidRPr="0026241F" w:rsidRDefault="00A338FD" w:rsidP="008E6D74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26241F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26241F" w:rsidRPr="0026241F" w:rsidRDefault="00A338FD" w:rsidP="00897479">
      <w:pPr>
        <w:ind w:firstLine="709"/>
        <w:jc w:val="both"/>
        <w:rPr>
          <w:rFonts w:ascii="Times New Roman" w:hAnsi="Times New Roman"/>
          <w:szCs w:val="28"/>
          <w:lang w:val="uk-UA"/>
        </w:rPr>
      </w:pPr>
      <w:r w:rsidRPr="0026241F">
        <w:rPr>
          <w:rFonts w:ascii="Times New Roman" w:hAnsi="Times New Roman"/>
          <w:lang w:val="uk-UA"/>
        </w:rPr>
        <w:t>1.</w:t>
      </w:r>
      <w:r w:rsidR="00975458" w:rsidRPr="0026241F">
        <w:rPr>
          <w:rFonts w:ascii="Times New Roman" w:hAnsi="Times New Roman"/>
          <w:lang w:val="uk-UA"/>
        </w:rPr>
        <w:tab/>
      </w:r>
      <w:r w:rsidR="0026241F" w:rsidRPr="0026241F">
        <w:rPr>
          <w:rFonts w:ascii="Times New Roman" w:hAnsi="Times New Roman"/>
          <w:lang w:val="uk-UA"/>
        </w:rPr>
        <w:t xml:space="preserve">Надати згоду </w:t>
      </w:r>
      <w:r w:rsidR="0026241F" w:rsidRPr="0026241F">
        <w:rPr>
          <w:rFonts w:ascii="Times New Roman" w:hAnsi="Times New Roman"/>
          <w:szCs w:val="28"/>
          <w:lang w:val="uk-UA"/>
        </w:rPr>
        <w:t>на вступ Чернівецької обласної державної адміністрації до складу співзасновників Установи "Агенція регіонального розвитку Чернівецької області" (ідент. код 40485019).</w:t>
      </w:r>
    </w:p>
    <w:p w:rsidR="0026241F" w:rsidRPr="0026241F" w:rsidRDefault="0026241F" w:rsidP="00897479">
      <w:pPr>
        <w:ind w:firstLine="709"/>
        <w:jc w:val="both"/>
        <w:rPr>
          <w:rFonts w:ascii="Times New Roman" w:hAnsi="Times New Roman"/>
          <w:szCs w:val="28"/>
          <w:lang w:val="uk-UA"/>
        </w:rPr>
      </w:pPr>
      <w:r w:rsidRPr="0026241F">
        <w:rPr>
          <w:rFonts w:ascii="Times New Roman" w:hAnsi="Times New Roman"/>
          <w:szCs w:val="28"/>
          <w:lang w:val="uk-UA"/>
        </w:rPr>
        <w:t>2.</w:t>
      </w:r>
      <w:r w:rsidRPr="0026241F">
        <w:rPr>
          <w:rFonts w:ascii="Times New Roman" w:hAnsi="Times New Roman"/>
          <w:szCs w:val="28"/>
          <w:lang w:val="uk-UA"/>
        </w:rPr>
        <w:tab/>
        <w:t xml:space="preserve">Надати згоду на вступ громадської спілки "Сучасні інноваційні стратегії" (ідент. код. 41714672), </w:t>
      </w:r>
      <w:r w:rsidR="0043308F">
        <w:rPr>
          <w:rFonts w:ascii="Times New Roman" w:hAnsi="Times New Roman"/>
          <w:szCs w:val="28"/>
          <w:lang w:val="uk-UA"/>
        </w:rPr>
        <w:t xml:space="preserve"> </w:t>
      </w:r>
      <w:r w:rsidRPr="0026241F">
        <w:rPr>
          <w:rFonts w:ascii="Times New Roman" w:hAnsi="Times New Roman"/>
          <w:szCs w:val="28"/>
          <w:lang w:val="uk-UA"/>
        </w:rPr>
        <w:t xml:space="preserve">громадської організації "Інвестиції Буковини" (ідент. код. 41624579), </w:t>
      </w:r>
      <w:r w:rsidR="0043308F">
        <w:rPr>
          <w:rFonts w:ascii="Times New Roman" w:hAnsi="Times New Roman"/>
          <w:szCs w:val="28"/>
          <w:lang w:val="uk-UA"/>
        </w:rPr>
        <w:t xml:space="preserve"> </w:t>
      </w:r>
      <w:r w:rsidRPr="0026241F">
        <w:rPr>
          <w:rFonts w:ascii="Times New Roman" w:hAnsi="Times New Roman"/>
          <w:szCs w:val="28"/>
          <w:lang w:val="uk-UA"/>
        </w:rPr>
        <w:t xml:space="preserve">громадської організації "Туристичний розвиток </w:t>
      </w:r>
      <w:proofErr w:type="spellStart"/>
      <w:r w:rsidRPr="0026241F">
        <w:rPr>
          <w:rFonts w:ascii="Times New Roman" w:hAnsi="Times New Roman"/>
          <w:szCs w:val="28"/>
          <w:lang w:val="uk-UA"/>
        </w:rPr>
        <w:t>карпат</w:t>
      </w:r>
      <w:proofErr w:type="spellEnd"/>
      <w:r w:rsidRPr="0026241F">
        <w:rPr>
          <w:rFonts w:ascii="Times New Roman" w:hAnsi="Times New Roman"/>
          <w:szCs w:val="28"/>
          <w:lang w:val="uk-UA"/>
        </w:rPr>
        <w:t>" (</w:t>
      </w:r>
      <w:proofErr w:type="spellStart"/>
      <w:r w:rsidRPr="0026241F">
        <w:rPr>
          <w:rFonts w:ascii="Times New Roman" w:hAnsi="Times New Roman"/>
          <w:szCs w:val="28"/>
          <w:lang w:val="uk-UA"/>
        </w:rPr>
        <w:t>ідент</w:t>
      </w:r>
      <w:proofErr w:type="spellEnd"/>
      <w:r w:rsidRPr="0026241F">
        <w:rPr>
          <w:rFonts w:ascii="Times New Roman" w:hAnsi="Times New Roman"/>
          <w:szCs w:val="28"/>
          <w:lang w:val="uk-UA"/>
        </w:rPr>
        <w:t xml:space="preserve">. код. 1478144), </w:t>
      </w:r>
      <w:r w:rsidR="0043308F">
        <w:rPr>
          <w:rFonts w:ascii="Times New Roman" w:hAnsi="Times New Roman"/>
          <w:szCs w:val="28"/>
          <w:lang w:val="uk-UA"/>
        </w:rPr>
        <w:t xml:space="preserve"> </w:t>
      </w:r>
      <w:r w:rsidRPr="0026241F">
        <w:rPr>
          <w:rFonts w:ascii="Times New Roman" w:hAnsi="Times New Roman"/>
          <w:szCs w:val="28"/>
          <w:lang w:val="uk-UA"/>
        </w:rPr>
        <w:t>громадської організації "Асоціація аграрників" (ідент. код. 1478162) до складу співзасновників Установи "Агенція регіонального розвитку Чернівецької області".</w:t>
      </w:r>
    </w:p>
    <w:p w:rsidR="0043308F" w:rsidRPr="0026241F" w:rsidRDefault="0026241F" w:rsidP="00897479">
      <w:pPr>
        <w:ind w:firstLine="709"/>
        <w:jc w:val="both"/>
        <w:rPr>
          <w:rFonts w:ascii="Times New Roman" w:hAnsi="Times New Roman"/>
          <w:szCs w:val="28"/>
          <w:lang w:val="uk-UA"/>
        </w:rPr>
      </w:pPr>
      <w:r w:rsidRPr="0026241F">
        <w:rPr>
          <w:rFonts w:ascii="Times New Roman" w:hAnsi="Times New Roman"/>
          <w:szCs w:val="28"/>
          <w:lang w:val="uk-UA"/>
        </w:rPr>
        <w:t>3.</w:t>
      </w:r>
      <w:r w:rsidRPr="0026241F">
        <w:rPr>
          <w:rFonts w:ascii="Times New Roman" w:hAnsi="Times New Roman"/>
          <w:szCs w:val="28"/>
          <w:lang w:val="uk-UA"/>
        </w:rPr>
        <w:tab/>
        <w:t>Доручити голові Чер</w:t>
      </w:r>
      <w:bookmarkStart w:id="0" w:name="_GoBack"/>
      <w:bookmarkEnd w:id="0"/>
      <w:r w:rsidRPr="0026241F">
        <w:rPr>
          <w:rFonts w:ascii="Times New Roman" w:hAnsi="Times New Roman"/>
          <w:szCs w:val="28"/>
          <w:lang w:val="uk-UA"/>
        </w:rPr>
        <w:t>нівецької обласної ради Мунтяну І.М. здійснити дії щодо внесення змін в реєстраційних документах, а також інші дії передбачені установчими документами та іншими нормативно-правовими актами відповідно до чинного законодавства з питань представництва обласної ради в Установі "Агенція регіонального розвитку Чернівецької області".</w:t>
      </w:r>
    </w:p>
    <w:p w:rsidR="0026241F" w:rsidRPr="0026241F" w:rsidRDefault="0026241F" w:rsidP="00897479">
      <w:pPr>
        <w:ind w:firstLine="709"/>
        <w:jc w:val="both"/>
        <w:rPr>
          <w:rFonts w:ascii="Times New Roman" w:hAnsi="Times New Roman"/>
          <w:lang w:val="uk-UA"/>
        </w:rPr>
      </w:pPr>
      <w:r w:rsidRPr="0026241F">
        <w:rPr>
          <w:rFonts w:ascii="Times New Roman" w:hAnsi="Times New Roman"/>
          <w:szCs w:val="28"/>
          <w:lang w:val="uk-UA"/>
        </w:rPr>
        <w:t>4.</w:t>
      </w:r>
      <w:r w:rsidRPr="0026241F">
        <w:rPr>
          <w:rFonts w:ascii="Times New Roman" w:hAnsi="Times New Roman"/>
          <w:szCs w:val="28"/>
          <w:lang w:val="uk-UA"/>
        </w:rPr>
        <w:tab/>
        <w:t xml:space="preserve">Контроль виконання цього рішення покласти на постійні комісії обласної ради з питань будівництва, архітектури, транспорту та </w:t>
      </w:r>
      <w:r w:rsidR="0043308F" w:rsidRPr="0026241F">
        <w:rPr>
          <w:rFonts w:ascii="Times New Roman" w:hAnsi="Times New Roman"/>
          <w:szCs w:val="28"/>
          <w:lang w:val="uk-UA"/>
        </w:rPr>
        <w:t>зв'язку</w:t>
      </w:r>
      <w:r w:rsidRPr="0026241F">
        <w:rPr>
          <w:rFonts w:ascii="Times New Roman" w:hAnsi="Times New Roman"/>
          <w:szCs w:val="28"/>
          <w:lang w:val="uk-UA"/>
        </w:rPr>
        <w:t xml:space="preserve"> (Бічер В.Г.), з питань приватизації та управління </w:t>
      </w:r>
      <w:r w:rsidR="0043308F" w:rsidRPr="0026241F">
        <w:rPr>
          <w:rFonts w:ascii="Times New Roman" w:hAnsi="Times New Roman"/>
          <w:szCs w:val="28"/>
          <w:lang w:val="uk-UA"/>
        </w:rPr>
        <w:t>об'єктами</w:t>
      </w:r>
      <w:r w:rsidRPr="0026241F">
        <w:rPr>
          <w:rFonts w:ascii="Times New Roman" w:hAnsi="Times New Roman"/>
          <w:szCs w:val="28"/>
          <w:lang w:val="uk-UA"/>
        </w:rPr>
        <w:t xml:space="preserve"> спільної власності </w:t>
      </w:r>
      <w:r w:rsidRPr="0026241F">
        <w:rPr>
          <w:rFonts w:ascii="Times New Roman" w:hAnsi="Times New Roman"/>
          <w:szCs w:val="28"/>
          <w:lang w:val="uk-UA"/>
        </w:rPr>
        <w:lastRenderedPageBreak/>
        <w:t>територіальних громад сіл, селищ, міст області (Годнюк Л.О.), з питань паливно-енергетичного комплексу, житлово-комунального господарства та надзвичайних ситуацій (Павел Д.Д.).</w:t>
      </w:r>
    </w:p>
    <w:p w:rsidR="0026241F" w:rsidRPr="0026241F" w:rsidRDefault="0026241F" w:rsidP="0043308F">
      <w:pPr>
        <w:spacing w:line="276" w:lineRule="auto"/>
        <w:jc w:val="both"/>
        <w:rPr>
          <w:rFonts w:ascii="Times New Roman" w:hAnsi="Times New Roman"/>
          <w:lang w:val="uk-UA"/>
        </w:rPr>
      </w:pPr>
    </w:p>
    <w:p w:rsidR="00D86420" w:rsidRPr="0026241F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821A7E" w:rsidRPr="0026241F" w:rsidRDefault="00A338FD" w:rsidP="00A338FD">
      <w:pPr>
        <w:jc w:val="both"/>
        <w:rPr>
          <w:rStyle w:val="FontStyle12"/>
          <w:b/>
          <w:sz w:val="28"/>
          <w:szCs w:val="28"/>
          <w:lang w:val="uk-UA"/>
        </w:rPr>
      </w:pPr>
      <w:r w:rsidRPr="0026241F">
        <w:rPr>
          <w:rStyle w:val="FontStyle12"/>
          <w:b/>
          <w:sz w:val="28"/>
          <w:szCs w:val="28"/>
          <w:lang w:val="uk-UA"/>
        </w:rPr>
        <w:t>Голова обласної ра</w:t>
      </w:r>
      <w:r w:rsidR="00301DBA" w:rsidRPr="0026241F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       І.Мунтян</w:t>
      </w:r>
    </w:p>
    <w:p w:rsidR="00225C19" w:rsidRPr="0026241F" w:rsidRDefault="00225C19" w:rsidP="00225C19">
      <w:pPr>
        <w:spacing w:line="276" w:lineRule="auto"/>
        <w:jc w:val="center"/>
        <w:rPr>
          <w:rFonts w:ascii="Times New Roman" w:hAnsi="Times New Roman"/>
          <w:b/>
          <w:szCs w:val="28"/>
          <w:lang w:val="uk-UA"/>
        </w:rPr>
      </w:pPr>
    </w:p>
    <w:sectPr w:rsidR="00225C19" w:rsidRPr="0026241F" w:rsidSect="0086074A">
      <w:headerReference w:type="default" r:id="rId9"/>
      <w:pgSz w:w="12240" w:h="15840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966" w:rsidRDefault="00710966" w:rsidP="000E2591">
      <w:r>
        <w:separator/>
      </w:r>
    </w:p>
  </w:endnote>
  <w:endnote w:type="continuationSeparator" w:id="0">
    <w:p w:rsidR="00710966" w:rsidRDefault="00710966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966" w:rsidRDefault="00710966" w:rsidP="000E2591">
      <w:r>
        <w:separator/>
      </w:r>
    </w:p>
  </w:footnote>
  <w:footnote w:type="continuationSeparator" w:id="0">
    <w:p w:rsidR="00710966" w:rsidRDefault="00710966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2481C"/>
    <w:rsid w:val="000416B8"/>
    <w:rsid w:val="000D2DD7"/>
    <w:rsid w:val="000E0395"/>
    <w:rsid w:val="000E2591"/>
    <w:rsid w:val="00101307"/>
    <w:rsid w:val="001B011C"/>
    <w:rsid w:val="001B393D"/>
    <w:rsid w:val="001C21B6"/>
    <w:rsid w:val="00203469"/>
    <w:rsid w:val="00225C19"/>
    <w:rsid w:val="0026241F"/>
    <w:rsid w:val="002625D1"/>
    <w:rsid w:val="0029298B"/>
    <w:rsid w:val="002C6EA6"/>
    <w:rsid w:val="00301DBA"/>
    <w:rsid w:val="004045AF"/>
    <w:rsid w:val="00422430"/>
    <w:rsid w:val="0043308F"/>
    <w:rsid w:val="0045054D"/>
    <w:rsid w:val="0046246D"/>
    <w:rsid w:val="004A1FD7"/>
    <w:rsid w:val="00510DD2"/>
    <w:rsid w:val="00524A68"/>
    <w:rsid w:val="005619A0"/>
    <w:rsid w:val="005630D6"/>
    <w:rsid w:val="00572003"/>
    <w:rsid w:val="00593C9E"/>
    <w:rsid w:val="005B6018"/>
    <w:rsid w:val="005C061A"/>
    <w:rsid w:val="005E0062"/>
    <w:rsid w:val="005F583A"/>
    <w:rsid w:val="00623099"/>
    <w:rsid w:val="00624BFC"/>
    <w:rsid w:val="00634175"/>
    <w:rsid w:val="00674651"/>
    <w:rsid w:val="00691175"/>
    <w:rsid w:val="006A08D5"/>
    <w:rsid w:val="006B329D"/>
    <w:rsid w:val="00710966"/>
    <w:rsid w:val="007217A5"/>
    <w:rsid w:val="00727D44"/>
    <w:rsid w:val="0073189A"/>
    <w:rsid w:val="00735B8C"/>
    <w:rsid w:val="007B6656"/>
    <w:rsid w:val="00807794"/>
    <w:rsid w:val="008149B0"/>
    <w:rsid w:val="00821A7E"/>
    <w:rsid w:val="00823FE8"/>
    <w:rsid w:val="008338D4"/>
    <w:rsid w:val="0084635B"/>
    <w:rsid w:val="0086074A"/>
    <w:rsid w:val="0086242F"/>
    <w:rsid w:val="00865A45"/>
    <w:rsid w:val="0086779B"/>
    <w:rsid w:val="00897479"/>
    <w:rsid w:val="008D75B4"/>
    <w:rsid w:val="008E6D74"/>
    <w:rsid w:val="008F2D74"/>
    <w:rsid w:val="00900217"/>
    <w:rsid w:val="009053FB"/>
    <w:rsid w:val="00912AD0"/>
    <w:rsid w:val="00975458"/>
    <w:rsid w:val="0098770A"/>
    <w:rsid w:val="009A50F6"/>
    <w:rsid w:val="009B04A1"/>
    <w:rsid w:val="00A338FD"/>
    <w:rsid w:val="00A62056"/>
    <w:rsid w:val="00AB439A"/>
    <w:rsid w:val="00AE2460"/>
    <w:rsid w:val="00AE4F26"/>
    <w:rsid w:val="00AF76E1"/>
    <w:rsid w:val="00B37438"/>
    <w:rsid w:val="00B63907"/>
    <w:rsid w:val="00BD3442"/>
    <w:rsid w:val="00C008F9"/>
    <w:rsid w:val="00C86858"/>
    <w:rsid w:val="00C93B8B"/>
    <w:rsid w:val="00CA276A"/>
    <w:rsid w:val="00CB7F0D"/>
    <w:rsid w:val="00CC160F"/>
    <w:rsid w:val="00D34832"/>
    <w:rsid w:val="00D577EB"/>
    <w:rsid w:val="00D7537B"/>
    <w:rsid w:val="00D86420"/>
    <w:rsid w:val="00DA5CAD"/>
    <w:rsid w:val="00DC5D6A"/>
    <w:rsid w:val="00DE41E1"/>
    <w:rsid w:val="00DE70BA"/>
    <w:rsid w:val="00E10ACD"/>
    <w:rsid w:val="00E14D8A"/>
    <w:rsid w:val="00E17BE6"/>
    <w:rsid w:val="00E2495B"/>
    <w:rsid w:val="00E40166"/>
    <w:rsid w:val="00E803C6"/>
    <w:rsid w:val="00ED73F6"/>
    <w:rsid w:val="00EE37E4"/>
    <w:rsid w:val="00F22608"/>
    <w:rsid w:val="00F43E8E"/>
    <w:rsid w:val="00F50756"/>
    <w:rsid w:val="00F701AC"/>
    <w:rsid w:val="00F77294"/>
    <w:rsid w:val="00F84C65"/>
    <w:rsid w:val="00F96272"/>
    <w:rsid w:val="00FB65F5"/>
    <w:rsid w:val="00FB7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43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7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B43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Користувач Windows</cp:lastModifiedBy>
  <cp:revision>55</cp:revision>
  <cp:lastPrinted>2017-11-14T15:59:00Z</cp:lastPrinted>
  <dcterms:created xsi:type="dcterms:W3CDTF">2013-11-26T08:34:00Z</dcterms:created>
  <dcterms:modified xsi:type="dcterms:W3CDTF">2017-11-23T08:05:00Z</dcterms:modified>
</cp:coreProperties>
</file>